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4DA51" w14:textId="2923E431" w:rsidR="002A5E4D" w:rsidRPr="003E4721" w:rsidRDefault="002A5E4D" w:rsidP="003E4721">
      <w:pPr>
        <w:pBdr>
          <w:bottom w:val="single" w:sz="4" w:space="1" w:color="auto"/>
        </w:pBdr>
        <w:rPr>
          <w:rFonts w:ascii="Arial" w:hAnsi="Arial" w:cs="Arial"/>
          <w:color w:val="1F1F1F"/>
          <w:shd w:val="clear" w:color="auto" w:fill="FFFFFF"/>
        </w:rPr>
      </w:pPr>
      <w:r w:rsidRPr="003E4721">
        <w:rPr>
          <w:rFonts w:ascii="Arial" w:hAnsi="Arial" w:cs="Arial"/>
          <w:color w:val="1F1F1F"/>
          <w:shd w:val="clear" w:color="auto" w:fill="FFFFFF"/>
        </w:rPr>
        <w:t xml:space="preserve">Projektni natječaj za izradu idejnog rješenja za izgradnju Dječjeg vrtića Sloboština </w:t>
      </w:r>
    </w:p>
    <w:p w14:paraId="3F6CA00C" w14:textId="081BB1B1" w:rsidR="002A5E4D" w:rsidRDefault="002A5E4D" w:rsidP="003E4721">
      <w:pPr>
        <w:pBdr>
          <w:bottom w:val="single" w:sz="4" w:space="1" w:color="auto"/>
        </w:pBdr>
        <w:rPr>
          <w:rFonts w:ascii="Arial" w:hAnsi="Arial" w:cs="Arial"/>
          <w:b/>
          <w:bCs/>
          <w:color w:val="1F1F1F"/>
          <w:shd w:val="clear" w:color="auto" w:fill="FFFFFF"/>
        </w:rPr>
      </w:pPr>
      <w:r w:rsidRPr="003E4721">
        <w:rPr>
          <w:rFonts w:ascii="Arial" w:hAnsi="Arial" w:cs="Arial"/>
          <w:b/>
          <w:bCs/>
          <w:color w:val="1F1F1F"/>
          <w:shd w:val="clear" w:color="auto" w:fill="FFFFFF"/>
        </w:rPr>
        <w:t xml:space="preserve">PITANJA NATJECATELJA </w:t>
      </w:r>
    </w:p>
    <w:p w14:paraId="76196DD7" w14:textId="1F310074" w:rsidR="002A5E4D" w:rsidRPr="003E4721" w:rsidRDefault="003E4721">
      <w:pPr>
        <w:rPr>
          <w:rFonts w:ascii="Arial" w:hAnsi="Arial" w:cs="Arial"/>
          <w:b/>
          <w:bCs/>
          <w:color w:val="1F1F1F"/>
          <w:shd w:val="clear" w:color="auto" w:fill="FFFFFF"/>
        </w:rPr>
      </w:pP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  <w:r>
        <w:rPr>
          <w:rFonts w:ascii="Arial" w:hAnsi="Arial" w:cs="Arial"/>
          <w:b/>
          <w:bCs/>
          <w:color w:val="1F1F1F"/>
          <w:shd w:val="clear" w:color="auto" w:fill="FFFFFF"/>
        </w:rPr>
        <w:softHyphen/>
      </w:r>
    </w:p>
    <w:p w14:paraId="04ACE536" w14:textId="7C7C44F5" w:rsidR="002A5E4D" w:rsidRPr="009000C5" w:rsidRDefault="002A5E4D">
      <w:pPr>
        <w:rPr>
          <w:rFonts w:ascii="Arial" w:hAnsi="Arial" w:cs="Arial"/>
          <w:b/>
          <w:bCs/>
          <w:color w:val="1F1F1F"/>
          <w:shd w:val="clear" w:color="auto" w:fill="FFFFFF"/>
        </w:rPr>
      </w:pPr>
      <w:r w:rsidRPr="009000C5">
        <w:rPr>
          <w:rFonts w:ascii="Arial" w:hAnsi="Arial" w:cs="Arial"/>
          <w:b/>
          <w:bCs/>
          <w:color w:val="1F1F1F"/>
          <w:shd w:val="clear" w:color="auto" w:fill="FFFFFF"/>
        </w:rPr>
        <w:t>GRUPA</w:t>
      </w:r>
      <w:r w:rsidR="006542BF" w:rsidRPr="009000C5">
        <w:rPr>
          <w:rFonts w:ascii="Arial" w:hAnsi="Arial" w:cs="Arial"/>
          <w:b/>
          <w:bCs/>
          <w:color w:val="1F1F1F"/>
          <w:shd w:val="clear" w:color="auto" w:fill="FFFFFF"/>
        </w:rPr>
        <w:t xml:space="preserve"> PITANJA 1.</w:t>
      </w:r>
    </w:p>
    <w:p w14:paraId="53331D61" w14:textId="1164F68A" w:rsidR="007447DB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1.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Kod izračuna visine investicijske vrijednosti DV Sloboština (4.326.633,00 € bez PDV-a) koja je jedinična cijena građenja primijenjena na zatvorenu bruto površinu programiranu sa oko 2.200. m²?</w:t>
      </w:r>
    </w:p>
    <w:p w14:paraId="6CE0505D" w14:textId="214AF203" w:rsidR="006542BF" w:rsidRPr="008D2D6B" w:rsidRDefault="006542BF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65F5707" w14:textId="0F2FFA1A" w:rsidR="007447DB" w:rsidRDefault="000114E3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 izračun vrijednosti investicije korištena je programska okvirna srednja vrijednost sukladno investicijskim pokazateljima građenja za 2022. godinu.</w:t>
      </w:r>
    </w:p>
    <w:p w14:paraId="5F6B7780" w14:textId="77777777" w:rsidR="0017547D" w:rsidRPr="008D2D6B" w:rsidRDefault="0017547D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8BF082C" w14:textId="224A827B" w:rsidR="007447DB" w:rsidRPr="008D2D6B" w:rsidRDefault="009000C5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Kod izračuna visine investicijske vrijednosti DV Sloboština koja je jedinična cijena građenja primijenjena na trijemove i natkrivene terase programirane sa oko 250 m²?</w:t>
      </w:r>
    </w:p>
    <w:p w14:paraId="054F2506" w14:textId="29A330CC" w:rsidR="009000C5" w:rsidRPr="008D2D6B" w:rsidRDefault="009000C5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C2E6172" w14:textId="3E9A817A" w:rsidR="007447DB" w:rsidRDefault="00086EB6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Na trijemove je primijenjena</w:t>
      </w:r>
      <w:r w:rsidR="005166E2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r w:rsidR="005166E2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programska okvirna srednja vrijednost sukladno investicijskim pokazateljima građenja za 2022. godinu.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Natkrivene terase nisu uključene u zbroj površine.</w:t>
      </w:r>
    </w:p>
    <w:p w14:paraId="5343D7EC" w14:textId="77777777" w:rsidR="005166E2" w:rsidRPr="008D2D6B" w:rsidRDefault="005166E2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2DB4C66" w14:textId="54BB762F" w:rsidR="006542BF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Kod izračuna visine investicijske vrijednosti DV Sloboština koja je cijena građenja primijenjena na podzemni parking za 15 automobila koji Program natječaja omogućava?</w:t>
      </w:r>
    </w:p>
    <w:p w14:paraId="661F39D2" w14:textId="52EA37E6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453DB6DA" w14:textId="6CBF48FB" w:rsidR="007447DB" w:rsidRDefault="00086EB6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Podzemni parking nije uključen u investicijsku vrijednost, a nije uključen niti u obračun površine.</w:t>
      </w:r>
    </w:p>
    <w:p w14:paraId="015FB3A2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33E60E7" w14:textId="2F8B551B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4.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Kod izračuna visine investicijske vrijednosti DV Sloboština koja je jedinična cijena opremanja primijenjena na programirane funkcionalne prostore vrtića od oko 1500 m²?</w:t>
      </w:r>
    </w:p>
    <w:p w14:paraId="3B735643" w14:textId="533853B0" w:rsidR="005166E2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51493FE6" w14:textId="32EF6CD7" w:rsidR="009000C5" w:rsidRDefault="00086EB6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 opremanje je primijenjena jedinična cijena opremanja od 200 €/m²</w:t>
      </w:r>
      <w:r w:rsidR="00890557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kao okvirna srednja vrijednost</w:t>
      </w:r>
      <w:r w:rsidR="007B06BE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 Ta cijena je primijenjena na ukupnu površinu od 2.269 m².</w:t>
      </w:r>
    </w:p>
    <w:p w14:paraId="262F4F25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24DE371" w14:textId="7FFC0C83" w:rsidR="007447D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5.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Kod izračuna visine investicijske vrijednosti DV Sloboština koja je jedinična cijena uređenja okoliša (koji uključuje park, dječja igrališta, parking, ograde i ulaze) u ukupnoj površini od oko 3.550 m² ?</w:t>
      </w:r>
    </w:p>
    <w:p w14:paraId="03790823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0A6F48A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2C1BE0D1" w14:textId="5539D4A5" w:rsidR="007447DB" w:rsidRDefault="003032E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Za opremanje je primijenjena jedinična cijena uređenja okoliša (igrališta, prometne i pješačke površine) od 200 €/m²</w:t>
      </w:r>
      <w:r w:rsidR="00890557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, kao okvirna srednja vrijednost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 Ta cijena je primijenjena na površinu od 1.200 m². Ostatak površine su zelene površine druge investicijske vrijednosti.</w:t>
      </w:r>
    </w:p>
    <w:p w14:paraId="269FA50B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9ECC8A6" w14:textId="5C4D5B9F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6.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Kod izračuna visine investicijske vrijednosti DV Sloboština koji trošak je predviđen za infrastrukturne priključke?</w:t>
      </w:r>
    </w:p>
    <w:p w14:paraId="7CE64D87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207237F" w14:textId="558B6E70" w:rsidR="009000C5" w:rsidRDefault="003032E7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Trošak za infrastrukturne priključke je sadržan unutar procijenjene vrijednosti izgradnje prema m².</w:t>
      </w:r>
    </w:p>
    <w:p w14:paraId="6118978D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1347D077" w14:textId="726BF0F0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7.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Pokaže li se investicijska vrijednosti DV Sloboština veća od 4.326.633,00 € zbog porasta troškova rada i materijala hoće li biti revalorizirani iznosi nagrada i ostalih troškova organizacije Natječaja?</w:t>
      </w:r>
    </w:p>
    <w:p w14:paraId="58AE79DD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49487324" w14:textId="077AE666" w:rsidR="007447DB" w:rsidRDefault="00D5003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Natječaj se provodi sukladno </w:t>
      </w:r>
      <w:r w:rsidR="007D1354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Zakonu o javnoj nabavi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 nepromjenjivom cijenom, </w:t>
      </w:r>
      <w:r w:rsidR="007D1354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te pravima i obvezama svih sudionika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prema </w:t>
      </w:r>
      <w:r w:rsidR="007D1354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Zakonu o obveznim odnosima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10E5994B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79F6183B" w14:textId="31ED3499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8.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Pokaže li se investicijska vrijednost DV Sloboština veća od 4.326.633,00 € zbog porasta troškova rada i materijala hoće li biti revalorizirana usluga izrade projektno-tehničke dokumentacije (211.131,52 € neto bez PDV-a) ?</w:t>
      </w:r>
    </w:p>
    <w:p w14:paraId="4CBCDD42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0066C321" w14:textId="53369B9A" w:rsidR="007447DB" w:rsidRDefault="00405659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Natječaj se provodi sukladno </w:t>
      </w:r>
      <w:r w:rsidR="005166E2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Zakonu o javnoj nabavi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 nepromjenjivom cijenom, Naručitelja i Provoditelja prema </w:t>
      </w:r>
      <w:r w:rsidR="005166E2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Zakonu o obveznim odnosima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70FC361D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3A5856A8" w14:textId="042F7343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9.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Da li će u Ugovoru o usluzi izrade projektno-tehničke dokumentacije za izgradnju DV Sloboština biti klauzula o usklađenju cijene usluga izrade projektno-tehničke dokumentacije s inflacijom?</w:t>
      </w:r>
    </w:p>
    <w:p w14:paraId="43E3122E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380C458" w14:textId="16B4E834" w:rsidR="007447DB" w:rsidRDefault="00405659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Ne, nije propisano </w:t>
      </w:r>
      <w:r w:rsidR="005166E2">
        <w:rPr>
          <w:rFonts w:ascii="Arial" w:hAnsi="Arial" w:cs="Arial"/>
          <w:color w:val="333333"/>
          <w:sz w:val="22"/>
          <w:szCs w:val="22"/>
          <w:shd w:val="clear" w:color="auto" w:fill="FFFFFF"/>
        </w:rPr>
        <w:t>Zakonom</w:t>
      </w:r>
      <w:r w:rsidR="005166E2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o javnoj nabavi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353CDB7F" w14:textId="77777777" w:rsidR="005166E2" w:rsidRPr="008D2D6B" w:rsidRDefault="005166E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0BB6F78B" w14:textId="76681EEE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10.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Može li se pretpostaviti da će inflatorno usklađenje biti zasnovano na podacima DZZS?</w:t>
      </w:r>
    </w:p>
    <w:p w14:paraId="2D2C0E8F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1B2081D7" w14:textId="2A568DAA" w:rsidR="007447DB" w:rsidRPr="008D2D6B" w:rsidRDefault="00405659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Prema zakonskim okvirima RH.</w:t>
      </w:r>
    </w:p>
    <w:p w14:paraId="333AC9B8" w14:textId="497005EC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11.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Može li se pretpostaviti da će inflatorno usklađenje biti zasnovano i na indeksu porasta cijena (HICP -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Harmonised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Indices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of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Consumer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Prices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 –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monthly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data) koje objavljuje EUROSTAT, a koristi HNB?</w:t>
      </w:r>
    </w:p>
    <w:p w14:paraId="0847DF47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 xml:space="preserve">ODGOVOR: </w:t>
      </w:r>
    </w:p>
    <w:p w14:paraId="4CF4BEC2" w14:textId="0406273F" w:rsidR="007447DB" w:rsidRPr="008D2D6B" w:rsidRDefault="00405659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Prema zakonskim okvirima RH.</w:t>
      </w:r>
    </w:p>
    <w:p w14:paraId="11DED2AF" w14:textId="36C8DA26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12.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Predsjednica OS Iskra Filipović je partner u tvrtki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Njirić+arhitekti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</w:t>
      </w:r>
      <w:hyperlink r:id="rId5" w:tgtFrame="_blank" w:history="1">
        <w:r w:rsidR="007447DB" w:rsidRPr="008D2D6B">
          <w:rPr>
            <w:rStyle w:val="Hyperlink"/>
            <w:rFonts w:ascii="Arial" w:hAnsi="Arial" w:cs="Arial"/>
            <w:color w:val="3C8DBC"/>
            <w:sz w:val="22"/>
            <w:szCs w:val="22"/>
            <w:bdr w:val="none" w:sz="0" w:space="0" w:color="auto" w:frame="1"/>
            <w:shd w:val="clear" w:color="auto" w:fill="FFFFFF"/>
          </w:rPr>
          <w:t>http://www.njiric.com/people/partners</w:t>
        </w:r>
      </w:hyperlink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) i dugogodišnja koautorica i suradnica Prof. Hrvoja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Njirića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 Upravo se izvodi stambeni kompleks Franc (</w:t>
      </w:r>
      <w:hyperlink r:id="rId6" w:tgtFrame="_blank" w:history="1">
        <w:r w:rsidR="007447DB" w:rsidRPr="008D2D6B">
          <w:rPr>
            <w:rStyle w:val="Hyperlink"/>
            <w:rFonts w:ascii="Arial" w:hAnsi="Arial" w:cs="Arial"/>
            <w:color w:val="3C8DBC"/>
            <w:sz w:val="22"/>
            <w:szCs w:val="22"/>
            <w:bdr w:val="none" w:sz="0" w:space="0" w:color="auto" w:frame="1"/>
            <w:shd w:val="clear" w:color="auto" w:fill="FFFFFF"/>
          </w:rPr>
          <w:t>https://www.journal.hr/lifestyle/interijeri/poslovno-stambeni-kompleks-trg-francuske-republike-franc/</w:t>
        </w:r>
      </w:hyperlink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) u kojem s koautorom Prof. Hrvojem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Njirićem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vrši projektantski nadzor. Može li Prof. Hrvoje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Njirić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sudjelovati na natječaju za DV Sloboština? </w:t>
      </w:r>
    </w:p>
    <w:p w14:paraId="552F00FB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187F348F" w14:textId="7337946B" w:rsidR="007447DB" w:rsidRPr="008D2D6B" w:rsidRDefault="00405659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Ne, sukladno uvjetima natječaja, točka1.7.</w:t>
      </w:r>
    </w:p>
    <w:p w14:paraId="797BEEF4" w14:textId="552E7D77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13.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Može li Irma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Šmuc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,  junior partner ureda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Njirić+arhitekti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(</w:t>
      </w:r>
      <w:hyperlink r:id="rId7" w:tgtFrame="_blank" w:history="1">
        <w:r w:rsidR="007447DB" w:rsidRPr="008D2D6B">
          <w:rPr>
            <w:rStyle w:val="Hyperlink"/>
            <w:rFonts w:ascii="Arial" w:hAnsi="Arial" w:cs="Arial"/>
            <w:color w:val="3C8DBC"/>
            <w:sz w:val="22"/>
            <w:szCs w:val="22"/>
            <w:bdr w:val="none" w:sz="0" w:space="0" w:color="auto" w:frame="1"/>
            <w:shd w:val="clear" w:color="auto" w:fill="FFFFFF"/>
          </w:rPr>
          <w:t>http://www.njiric.com/people/partners</w:t>
        </w:r>
      </w:hyperlink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) sudjelovati na natječaju za DV Sloboština?</w:t>
      </w:r>
    </w:p>
    <w:p w14:paraId="3337103E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281D87B" w14:textId="49DEE7B8" w:rsidR="007447DB" w:rsidRPr="008D2D6B" w:rsidRDefault="00405659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Ne, sukladno uvjetima natječaja, točka1.7.</w:t>
      </w:r>
    </w:p>
    <w:p w14:paraId="46D223C4" w14:textId="0E0A36D5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14.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Gdje smjestiti kratkotrajni parking roditelja tj. gdje je tzv. drop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off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zona? Npr. u vrtiću Brezovica je drop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off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zona bila programirana sa 3 pm. Može li se drop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off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zona planirati između parcele vrtića i ulice?</w:t>
      </w:r>
    </w:p>
    <w:p w14:paraId="638DFE09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1A2E67EC" w14:textId="5DAE5ADD" w:rsidR="007447DB" w:rsidRPr="008D2D6B" w:rsidRDefault="008662FC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Navedeno je moguće </w:t>
      </w:r>
      <w:r w:rsidR="00FF6AE4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predložiti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uz postojeći koridor Ulice Milutina Milanovića.</w:t>
      </w:r>
      <w:r w:rsidR="00FC0C38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Predmetni kratkotrajni parking se ne uključuje u izračun obveznog </w:t>
      </w:r>
      <w:r w:rsid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broja</w:t>
      </w:r>
      <w:r w:rsidR="00FC0C38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PGM na čestici.</w:t>
      </w:r>
    </w:p>
    <w:p w14:paraId="4AF7ADD8" w14:textId="53F3DB6B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15.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Program natječaja na str 17: Preferira… povezivanje skupnih jedinica kružno oko komunikacija : Znači li to da jedinice mogu biti orijentirane na sve strane. Mogu li skupne jedinice  biti orijentirane na zapad i na sjever?  </w:t>
      </w:r>
    </w:p>
    <w:p w14:paraId="5624EA98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2EE2900B" w14:textId="52CB5612" w:rsidR="007447DB" w:rsidRPr="008D2D6B" w:rsidRDefault="008D5AA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Ne, u skladu s Programom trebaju biti orijentirane na jug, eventualno jugoistok</w:t>
      </w:r>
      <w:r w:rsidR="004C3C43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</w:t>
      </w:r>
    </w:p>
    <w:p w14:paraId="1608E9C2" w14:textId="7AC284BC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16.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Program natječaja propisuje ukupno 17 PGM: 15 PM za djelatnike,1PM za službeno vozilo i 1GM za automobil za prijevoz hrane. Da li je Ocjenjivačkom sudu prihvatljivo smanjenje broja PGM do minimalno dopuštenog prema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GUPu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?</w:t>
      </w:r>
    </w:p>
    <w:p w14:paraId="5E748F4A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5C2CB487" w14:textId="382FE3E6" w:rsidR="007447DB" w:rsidRPr="008D2D6B" w:rsidRDefault="007E0114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Nije prihvatljivo.</w:t>
      </w:r>
    </w:p>
    <w:p w14:paraId="0D83EC9E" w14:textId="50C1DF54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17.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Hoće li OS eliminirati rad koji ima manje od zadanog broja PGM, npr. 14?</w:t>
      </w:r>
    </w:p>
    <w:p w14:paraId="385A0436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795159F" w14:textId="538748BE" w:rsidR="007447DB" w:rsidRPr="008D2D6B" w:rsidRDefault="00381EE4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Eliminirat će se radovi koji imaju broj PGM manje od zadanog broja.</w:t>
      </w:r>
    </w:p>
    <w:p w14:paraId="4529CFD2" w14:textId="27A5FE47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18.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Koliko bicikala treba smjestiti na parcelu?</w:t>
      </w:r>
    </w:p>
    <w:p w14:paraId="2A282014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778F145C" w14:textId="08447499" w:rsidR="007447DB" w:rsidRPr="008D2D6B" w:rsidRDefault="00125E5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Pravilnikom o biciklističkoj infrastrukturi (NN 28/16) nije definiran minimalni kapacitet biciklističke površine za objekt predškolskog odgoja, ali se može primijeniti normativ za obrazovnu ustanovu (2 parkirališna mjesta za bicikl na 5 zaposlenih). S obzirom na predviđene kapacitete, predlažemo planirati najmanje 10 parkirališnih mjesta za bicikle sukladno članku 60. Pravilnika, te moraju biti opremljena napravom za parkiranje sukladno članku 59. st. 2. Pravilnika.</w:t>
      </w:r>
    </w:p>
    <w:p w14:paraId="58E21B1D" w14:textId="3BD6265A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19.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Program predviđa 60% od neto površina programiranih prostorija za komunikacije i zidove. Hoće li OS posebno pozitivno valorizirati rješenja čija bruto površina bude manja od najmanje zadane bruto površine?</w:t>
      </w:r>
    </w:p>
    <w:p w14:paraId="5AE5EBBC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27A9D13D" w14:textId="2F241BAB" w:rsidR="007447DB" w:rsidRPr="008D2D6B" w:rsidRDefault="00125E5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Nije presudno, ovisno je o projektnom rješenju. </w:t>
      </w:r>
      <w:r w:rsidR="00486195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Rješenja će se valorizirati s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ukladno </w:t>
      </w:r>
      <w:r w:rsidR="00486195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točki VII. K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riterijima za analizu i ocjenu </w:t>
      </w:r>
      <w:r w:rsidR="00486195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natječajnih radova.</w:t>
      </w:r>
    </w:p>
    <w:p w14:paraId="27A838F3" w14:textId="7B1EA71E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20.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Program natječaja kaže: Parkirališna mjesta … moguće je predvidjeti … ispod objekata u podzemnoj etaži… U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excell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tablici (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SUM¬_dv¬_sloboština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) ne postoji adekvatna rubrika. Gdje iskazati tu površinu?</w:t>
      </w:r>
    </w:p>
    <w:p w14:paraId="44ACC7AC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66ED4D50" w14:textId="63620BC9" w:rsidR="007447DB" w:rsidRPr="008D2D6B" w:rsidRDefault="00E1792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U tablici površina dodana je rubrika oznake 8. Podzemna garaža, te je dopunjen i CAD predložak za iskaz površina.</w:t>
      </w:r>
    </w:p>
    <w:p w14:paraId="1A9086A8" w14:textId="3F54E9F0" w:rsidR="007447DB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21.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U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excell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tablici ne postoji rubrika za iskaz površine trijemova i natkrivenih terasa koji su zadani programom u veličini 250 m². Gdje iskazati tu površinu?</w:t>
      </w:r>
    </w:p>
    <w:p w14:paraId="49CF13DA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48882EC9" w14:textId="32CEFE63" w:rsidR="009000C5" w:rsidRPr="008D2D6B" w:rsidRDefault="00BA4BD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Rubrika za iskaz površina trijemova i natkrivenih terasa nalazi se u tablici SUM_dv_slobostina.xls (točke 1.4, 2.4 i 7.1).</w:t>
      </w:r>
    </w:p>
    <w:p w14:paraId="2B8A07EE" w14:textId="142DE7B1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22. U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excell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tablici ne postoji rubrika za iskaz površine krovnih vrtova i igrališta za jedinice na katu. Gdje iskazati tu površinu?</w:t>
      </w:r>
    </w:p>
    <w:p w14:paraId="3AF64E44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6CF94F4A" w14:textId="00F8FE20" w:rsidR="009000C5" w:rsidRPr="008D2D6B" w:rsidRDefault="006A4E3C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Krovni vrtovi su u Programu spomenuti u točki 1.5. Oblikovanje građevina kao jedan od elemenata prilagodbe klimatskim promjenama i nisu u sklopu korisnih površina, te se kao takve ne iskazuju u tablici.</w:t>
      </w:r>
    </w:p>
    <w:p w14:paraId="1FAD8641" w14:textId="3ECAE72B" w:rsidR="006A4E3C" w:rsidRPr="008D2D6B" w:rsidRDefault="006A4E3C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Sva igrališta </w:t>
      </w:r>
      <w:r w:rsidR="00E33C3E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 djecu, osim natkrivenih terasa, moraju biti smješten</w:t>
      </w:r>
      <w:r w:rsid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a</w:t>
      </w:r>
      <w:r w:rsidR="00E33C3E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 prirodnom terenu.</w:t>
      </w:r>
    </w:p>
    <w:p w14:paraId="44ACC439" w14:textId="2BF18EA0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23. Hoće li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exell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tablica biti dopunjena površinama podzemnog parkinga, natkrivenih terasa i krovnih vrtova i igrališta?</w:t>
      </w:r>
    </w:p>
    <w:p w14:paraId="0A36129C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5A68D50A" w14:textId="77777777" w:rsidR="00223B42" w:rsidRPr="008D2D6B" w:rsidRDefault="00223B42" w:rsidP="00223B4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U tablici površina dodana je rubrika oznake 8. Podzemna garaža, te je dopunjen i CAD predložak za iskaz površina.</w:t>
      </w:r>
    </w:p>
    <w:p w14:paraId="3890C4CD" w14:textId="416F7015" w:rsidR="00135CAC" w:rsidRPr="008D2D6B" w:rsidRDefault="00135CAC" w:rsidP="00135CAC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Površine natkrivenih terasa se nalaz</w:t>
      </w:r>
      <w:r w:rsidR="00211536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e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u tablici SUM_dv_slobostina.xls (točke 1.4, 2.4 i 7.1).</w:t>
      </w:r>
    </w:p>
    <w:p w14:paraId="52A91265" w14:textId="4339863A" w:rsidR="00211536" w:rsidRPr="008D2D6B" w:rsidRDefault="00211536" w:rsidP="00211536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Sva igrališta za djecu, osim natkrivenih terasa, moraju biti smješten</w:t>
      </w:r>
      <w:r w:rsid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a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 prirodnom terenu.</w:t>
      </w:r>
    </w:p>
    <w:p w14:paraId="538D1455" w14:textId="0F12239D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lastRenderedPageBreak/>
        <w:t>24. Može li Ocjenjivački sud razmatrati ekonomičnost i održivost rješenja ne bude li imao cjelovit prikaz projektiranih površina?</w:t>
      </w:r>
    </w:p>
    <w:p w14:paraId="732029A1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6950B5A" w14:textId="6B17A4F4" w:rsidR="009000C5" w:rsidRPr="008D2D6B" w:rsidRDefault="00D00E0B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Ukoliko se natječajni rad preda u skladu s točkom VIII. Oprema natječajnog rada, Ocjenjivački sud će imati cjeloviti prikaz projektiranih površina.</w:t>
      </w:r>
    </w:p>
    <w:p w14:paraId="7225E245" w14:textId="19420B44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25. Treba li natkriti rampu za podzemni parking zbog vjerojatnog previsokog nivoa uspora kanalizacije?</w:t>
      </w:r>
    </w:p>
    <w:p w14:paraId="34E1020F" w14:textId="56A64AF1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45233318" w14:textId="34DC8A6E" w:rsidR="009000C5" w:rsidRPr="008D2D6B" w:rsidRDefault="00D00E0B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Natkrivanje rampe ovisi o predloženom projektnom rješenju, a nagib treba biti u skladu s važećom regulativom.</w:t>
      </w:r>
    </w:p>
    <w:p w14:paraId="4F9F41D8" w14:textId="60E70D76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26. Treba li predvidjeti mehaničku ventilaciju podzemnog parkinga?</w:t>
      </w:r>
    </w:p>
    <w:p w14:paraId="0D26C6F0" w14:textId="3610D7B6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4590875" w14:textId="0A841B21" w:rsidR="009000C5" w:rsidRPr="008D2D6B" w:rsidRDefault="001E45D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Ventilacija se treba predvidjeti u skladu s važećom zakonskom regulativom.</w:t>
      </w:r>
    </w:p>
    <w:p w14:paraId="611FF567" w14:textId="64ED27CC" w:rsidR="009000C5" w:rsidRPr="008D2D6B" w:rsidRDefault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27. Program na str 16  kaže:  iznimno je bitno voditi računa o trenutačnoj gospodarskoj situaciji, te postići optimalnu sinergiju između valorizirane arhitekture, funkcionalnosti zgrade, jednostavnosti i ekonomičnosti gradnje… Koliko je parking u podzemnoj etaži usklađen s gore opisanim prioritetom?</w:t>
      </w:r>
    </w:p>
    <w:p w14:paraId="01FFAC89" w14:textId="77777777" w:rsidR="009000C5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6FD800A4" w14:textId="1D3A7221" w:rsidR="00B30EBD" w:rsidRPr="008D2D6B" w:rsidRDefault="001E45D1" w:rsidP="00B30EB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Usklađenost s navedenim prioritetima ovisi o projektnom rješenju.</w:t>
      </w:r>
    </w:p>
    <w:p w14:paraId="4C9D8BD6" w14:textId="791042F9" w:rsidR="00B30EBD" w:rsidRPr="008D2D6B" w:rsidRDefault="00B30EBD" w:rsidP="00B30EB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28. Koja je najmanja prihvatljiva veličina kabine dizala?</w:t>
      </w:r>
    </w:p>
    <w:p w14:paraId="057FEED9" w14:textId="77777777" w:rsidR="00B30EBD" w:rsidRPr="008D2D6B" w:rsidRDefault="00B30EBD" w:rsidP="00B30EB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19843755" w14:textId="211688F7" w:rsidR="001E45D1" w:rsidRPr="008D2D6B" w:rsidRDefault="001E45D1" w:rsidP="001E45D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Veličina kabine dizala se treba predvidjeti u skladu s važećom zakonskom regulativom.</w:t>
      </w:r>
    </w:p>
    <w:p w14:paraId="1ABBE6A4" w14:textId="1D481313" w:rsidR="00B30EBD" w:rsidRPr="008D2D6B" w:rsidRDefault="00B30EBD" w:rsidP="00B30EB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29. Da li je dizalo s kabinom 110x140 cm prihvatljivo?</w:t>
      </w:r>
    </w:p>
    <w:p w14:paraId="358BE70A" w14:textId="77777777" w:rsidR="00B30EBD" w:rsidRPr="008D2D6B" w:rsidRDefault="00B30EBD" w:rsidP="00B30EB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4AF583C5" w14:textId="77777777" w:rsidR="00517D46" w:rsidRPr="008D2D6B" w:rsidRDefault="00517D46" w:rsidP="00517D46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Veličina kabine dizala se treba predvidjeti u skladu s važećom zakonskom regulativom.</w:t>
      </w:r>
    </w:p>
    <w:p w14:paraId="26A674A4" w14:textId="5F4FDF3C" w:rsidR="00B30EBD" w:rsidRPr="008D2D6B" w:rsidRDefault="00B30EBD" w:rsidP="00B30EB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30. Molimo objašnjenje uputa iznesenih na str.18 Programa natječaja koje nam se čine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nejasne:uz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PVN predvidjeti kabinet za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senzomotoriku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; Kabinet za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senzomotoriku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predvidjeti uz sobe dnevnog boravka; Prostor za istraživanje svjetla i sjene predvidjeti uz sobe dnevnog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boravka.Gdje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smjesti Kabinet za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senzomotoriku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 Prostor za istraživanje svjetla i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sjene?Što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je dnevni boravak, inače nespomenut u Programu?</w:t>
      </w:r>
    </w:p>
    <w:p w14:paraId="5AD57744" w14:textId="77777777" w:rsidR="00B30EBD" w:rsidRPr="008D2D6B" w:rsidRDefault="00B30EBD" w:rsidP="00B30EB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5821E9BD" w14:textId="526067CD" w:rsidR="007447DB" w:rsidRPr="008D2D6B" w:rsidRDefault="00525FA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Kabine</w:t>
      </w:r>
      <w:r w:rsidR="00456339">
        <w:rPr>
          <w:rFonts w:ascii="Arial" w:hAnsi="Arial" w:cs="Arial"/>
          <w:color w:val="333333"/>
          <w:sz w:val="22"/>
          <w:szCs w:val="22"/>
          <w:shd w:val="clear" w:color="auto" w:fill="FFFFFF"/>
        </w:rPr>
        <w:t>t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za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senzomotoriku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 prostor za istraživanje svjetla i sjene potrebno je predvidjeti uz PVN.</w:t>
      </w:r>
    </w:p>
    <w:p w14:paraId="4F8E7CBC" w14:textId="02E26AB8" w:rsidR="00525FA8" w:rsidRPr="008D2D6B" w:rsidRDefault="00525FA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Dnevni boravak je prostor opisan u točki 2.3. Prostorni sklopovi Programa natječaja.</w:t>
      </w:r>
    </w:p>
    <w:p w14:paraId="4B5F041A" w14:textId="77777777" w:rsidR="00525FA8" w:rsidRPr="008D2D6B" w:rsidRDefault="00525FA8">
      <w:pPr>
        <w:rPr>
          <w:rFonts w:ascii="Arial" w:hAnsi="Arial" w:cs="Arial"/>
          <w:b/>
          <w:bCs/>
          <w:color w:val="1F1F1F"/>
          <w:sz w:val="22"/>
          <w:szCs w:val="22"/>
          <w:shd w:val="clear" w:color="auto" w:fill="FFFFFF"/>
        </w:rPr>
      </w:pPr>
    </w:p>
    <w:p w14:paraId="3FB00196" w14:textId="63583DF3" w:rsidR="006542BF" w:rsidRPr="008D2D6B" w:rsidRDefault="006542BF" w:rsidP="006542BF">
      <w:pPr>
        <w:rPr>
          <w:rFonts w:ascii="Arial" w:hAnsi="Arial" w:cs="Arial"/>
          <w:b/>
          <w:bCs/>
          <w:color w:val="1F1F1F"/>
          <w:shd w:val="clear" w:color="auto" w:fill="FFFFFF"/>
        </w:rPr>
      </w:pPr>
      <w:r w:rsidRPr="008D2D6B">
        <w:rPr>
          <w:rFonts w:ascii="Arial" w:hAnsi="Arial" w:cs="Arial"/>
          <w:b/>
          <w:bCs/>
          <w:color w:val="1F1F1F"/>
          <w:shd w:val="clear" w:color="auto" w:fill="FFFFFF"/>
        </w:rPr>
        <w:lastRenderedPageBreak/>
        <w:t>GRUPA PITANJA 2.</w:t>
      </w:r>
    </w:p>
    <w:p w14:paraId="52F8730A" w14:textId="764FB093" w:rsidR="006542BF" w:rsidRPr="008D2D6B" w:rsidRDefault="009000C5" w:rsidP="009000C5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1.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Molimo Vas za informaciju u vezi kolnog pristupa/ ulaza na građevnu česticu koja je predmet natječaja. Zanima nas, ako kolni ulaz osiguramo s istočne ili zapadne strane parcele, ali izvan granica građevne čestice koja je predmet obuhvata natječaja, dali smo time prekršili propisan program natječaja te smo automatski diskvalificirani? Naime, u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urbanistično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tehničkim uvjetima vidljiv je kolni prilaz sa istočne i zapadne strane parcele gdje bi se mogla riješiti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zahtjevana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parkirna mjesta bez preinaka u sadašnjem ustroju ulice Milutina </w:t>
      </w:r>
      <w:proofErr w:type="spellStart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Milankovića</w:t>
      </w:r>
      <w:proofErr w:type="spellEnd"/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 Unaprijed hvala za odgovor.</w:t>
      </w:r>
    </w:p>
    <w:p w14:paraId="20623A79" w14:textId="77777777" w:rsidR="006542BF" w:rsidRPr="008D2D6B" w:rsidRDefault="006542BF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6B16E452" w14:textId="47451CEC" w:rsidR="006913DF" w:rsidRPr="008D2D6B" w:rsidRDefault="006913DF" w:rsidP="006913D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Na karti B4 Urbanističko-tehnički uvjeti prikazani su mogući kolni i pješački pristup na česticu koji je isključivo s Ulice Milutina </w:t>
      </w:r>
      <w:proofErr w:type="spellStart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Milankovića</w:t>
      </w:r>
      <w:proofErr w:type="spellEnd"/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. Nije moguće planirati pristup s istočne ili zapadne strane parcele.</w:t>
      </w:r>
    </w:p>
    <w:p w14:paraId="0097E8E9" w14:textId="26026CE5" w:rsidR="006913DF" w:rsidRPr="008D2D6B" w:rsidRDefault="006913DF" w:rsidP="006913D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Parkirališna mjesta potrebno je smjestiti isključivo na čestici dječjeg vrtića, a moguće ih je predvidjeti u podzemnoj etaži.</w:t>
      </w:r>
    </w:p>
    <w:p w14:paraId="3942CE7D" w14:textId="77777777" w:rsidR="006542BF" w:rsidRPr="008D2D6B" w:rsidRDefault="006542BF" w:rsidP="006542BF">
      <w:pPr>
        <w:rPr>
          <w:rFonts w:ascii="Arial" w:hAnsi="Arial" w:cs="Arial"/>
          <w:b/>
          <w:bCs/>
          <w:color w:val="1F1F1F"/>
          <w:sz w:val="22"/>
          <w:szCs w:val="22"/>
          <w:shd w:val="clear" w:color="auto" w:fill="FFFFFF"/>
        </w:rPr>
      </w:pPr>
    </w:p>
    <w:p w14:paraId="4B4D82B2" w14:textId="598407A8" w:rsidR="006542BF" w:rsidRPr="008D2D6B" w:rsidRDefault="006542BF" w:rsidP="006542BF">
      <w:pPr>
        <w:rPr>
          <w:rFonts w:ascii="Arial" w:hAnsi="Arial" w:cs="Arial"/>
          <w:b/>
          <w:bCs/>
          <w:color w:val="1F1F1F"/>
          <w:shd w:val="clear" w:color="auto" w:fill="FFFFFF"/>
        </w:rPr>
      </w:pPr>
      <w:r w:rsidRPr="008D2D6B">
        <w:rPr>
          <w:rFonts w:ascii="Arial" w:hAnsi="Arial" w:cs="Arial"/>
          <w:b/>
          <w:bCs/>
          <w:color w:val="1F1F1F"/>
          <w:shd w:val="clear" w:color="auto" w:fill="FFFFFF"/>
        </w:rPr>
        <w:t>GRUPA PITANJA 3.</w:t>
      </w:r>
    </w:p>
    <w:p w14:paraId="583BE13F" w14:textId="6EC2666D" w:rsidR="007447DB" w:rsidRPr="008D2D6B" w:rsidRDefault="009000C5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1.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Da li je moguće predvidjeti programom zadana parkirališna mjesta u sklopu uličnog koridora, a unutar građevinske parcele vrtića?</w:t>
      </w:r>
    </w:p>
    <w:p w14:paraId="2B256D87" w14:textId="577FADD0" w:rsidR="006542BF" w:rsidRPr="008D2D6B" w:rsidRDefault="006542BF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63F049CF" w14:textId="1C7AEB38" w:rsidR="007447DB" w:rsidRPr="008D2D6B" w:rsidRDefault="004901F3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Zadana parkirališna mjesta nije moguće predvidjeti u sklopu uličnog koridora.</w:t>
      </w:r>
    </w:p>
    <w:p w14:paraId="52F9D60B" w14:textId="52EF7ED1" w:rsidR="007447DB" w:rsidRPr="008D2D6B" w:rsidRDefault="00BD0D71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U postupku prijave na natječaj potrebno je popuniti informacije o zaposlenju autora. Da li svaki od autora treba imati službeno radno mjesto zaposlenja da bi sudjelovao u natječaju?</w:t>
      </w:r>
    </w:p>
    <w:p w14:paraId="5CE5B640" w14:textId="77777777" w:rsidR="00BD0D71" w:rsidRPr="008D2D6B" w:rsidRDefault="00BD0D71" w:rsidP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275A0D69" w14:textId="78A1557C" w:rsidR="00B47058" w:rsidRPr="008D2D6B" w:rsidRDefault="00B47058" w:rsidP="00B4705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Bitno je da jedan autor ima pravnu osobnost.</w:t>
      </w:r>
    </w:p>
    <w:p w14:paraId="5088D7AA" w14:textId="77777777" w:rsidR="007447DB" w:rsidRPr="008D2D6B" w:rsidRDefault="007447DB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51B36A98" w14:textId="71A65867" w:rsidR="007447DB" w:rsidRPr="008D2D6B" w:rsidRDefault="00BD0D71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3. 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Da li autori iste radne skupine moraju biti zaposleni u istoj firmi/uredu?</w:t>
      </w:r>
    </w:p>
    <w:p w14:paraId="498EA7F7" w14:textId="77777777" w:rsidR="00BD0D71" w:rsidRPr="008D2D6B" w:rsidRDefault="00BD0D71" w:rsidP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FCA48D7" w14:textId="6C4A4AB4" w:rsidR="00B47058" w:rsidRPr="008D2D6B" w:rsidRDefault="00B47058" w:rsidP="00B4705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Autori iste radne skupine ne moraju biti zaposleni u istoj tvrtki/uredu.</w:t>
      </w:r>
    </w:p>
    <w:p w14:paraId="4591E8F0" w14:textId="77777777" w:rsidR="006542BF" w:rsidRPr="008D2D6B" w:rsidRDefault="006542BF" w:rsidP="006542BF">
      <w:pPr>
        <w:rPr>
          <w:rFonts w:ascii="Arial" w:hAnsi="Arial" w:cs="Arial"/>
          <w:b/>
          <w:bCs/>
          <w:color w:val="1F1F1F"/>
          <w:sz w:val="22"/>
          <w:szCs w:val="22"/>
          <w:shd w:val="clear" w:color="auto" w:fill="FFFFFF"/>
        </w:rPr>
      </w:pPr>
    </w:p>
    <w:p w14:paraId="779BC452" w14:textId="19E1B0BA" w:rsidR="006542BF" w:rsidRPr="008D2D6B" w:rsidRDefault="006542BF" w:rsidP="006542BF">
      <w:pPr>
        <w:rPr>
          <w:rFonts w:ascii="Arial" w:hAnsi="Arial" w:cs="Arial"/>
          <w:b/>
          <w:bCs/>
          <w:color w:val="1F1F1F"/>
          <w:shd w:val="clear" w:color="auto" w:fill="FFFFFF"/>
        </w:rPr>
      </w:pPr>
      <w:r w:rsidRPr="008D2D6B">
        <w:rPr>
          <w:rFonts w:ascii="Arial" w:hAnsi="Arial" w:cs="Arial"/>
          <w:b/>
          <w:bCs/>
          <w:color w:val="1F1F1F"/>
          <w:shd w:val="clear" w:color="auto" w:fill="FFFFFF"/>
        </w:rPr>
        <w:t>GRUPA PITANJA 4.</w:t>
      </w:r>
    </w:p>
    <w:p w14:paraId="00CC7F3C" w14:textId="388D0E1E" w:rsidR="007447DB" w:rsidRPr="008D2D6B" w:rsidRDefault="00BD0D71" w:rsidP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1.</w:t>
      </w:r>
      <w:r w:rsidR="007447DB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Da li je moguće dobiti granice obuhvata i zonu smještaja građevine u digitalnom obliku, tj. na priloženoj geodetskoj podlozi?</w:t>
      </w:r>
    </w:p>
    <w:p w14:paraId="0E23C45F" w14:textId="66BD21F4" w:rsidR="006542BF" w:rsidRPr="008D2D6B" w:rsidRDefault="006542BF" w:rsidP="006542BF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63034808" w14:textId="070B3B49" w:rsidR="00B47058" w:rsidRPr="008D2D6B" w:rsidRDefault="00B47058" w:rsidP="00B47058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Tražena podloga se dostavlja uz ove odgovore na pitanja.</w:t>
      </w:r>
    </w:p>
    <w:p w14:paraId="73E4E72C" w14:textId="6ABC4A2C" w:rsidR="002A5E4D" w:rsidRPr="008D2D6B" w:rsidRDefault="002A5E4D">
      <w:pPr>
        <w:rPr>
          <w:rFonts w:ascii="Arial" w:hAnsi="Arial" w:cs="Arial"/>
          <w:b/>
          <w:bCs/>
          <w:color w:val="1F1F1F"/>
          <w:sz w:val="22"/>
          <w:szCs w:val="22"/>
          <w:shd w:val="clear" w:color="auto" w:fill="FFFFFF"/>
        </w:rPr>
      </w:pPr>
    </w:p>
    <w:p w14:paraId="709184E1" w14:textId="349B2A3C" w:rsidR="006542BF" w:rsidRPr="008D2D6B" w:rsidRDefault="006542BF" w:rsidP="006542BF">
      <w:pPr>
        <w:rPr>
          <w:rFonts w:ascii="Arial" w:hAnsi="Arial" w:cs="Arial"/>
          <w:b/>
          <w:bCs/>
          <w:color w:val="1F1F1F"/>
          <w:shd w:val="clear" w:color="auto" w:fill="FFFFFF"/>
        </w:rPr>
      </w:pPr>
      <w:r w:rsidRPr="008D2D6B">
        <w:rPr>
          <w:rFonts w:ascii="Arial" w:hAnsi="Arial" w:cs="Arial"/>
          <w:b/>
          <w:bCs/>
          <w:color w:val="1F1F1F"/>
          <w:shd w:val="clear" w:color="auto" w:fill="FFFFFF"/>
        </w:rPr>
        <w:lastRenderedPageBreak/>
        <w:t>GRUPA PITANJA 5.</w:t>
      </w:r>
    </w:p>
    <w:p w14:paraId="5FF83815" w14:textId="733BB550" w:rsidR="002A5E4D" w:rsidRPr="008D2D6B" w:rsidRDefault="00BD0D71" w:rsidP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1.</w:t>
      </w:r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Možemo li dobiti </w:t>
      </w:r>
      <w:proofErr w:type="spellStart"/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dwg</w:t>
      </w:r>
      <w:proofErr w:type="spellEnd"/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podlogu sa jasnom granicom građevinskog obuhvata?</w:t>
      </w:r>
    </w:p>
    <w:p w14:paraId="078006C7" w14:textId="2466B1FF" w:rsidR="002A5E4D" w:rsidRPr="008D2D6B" w:rsidRDefault="00DB70D6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5BCA92FB" w14:textId="77777777" w:rsidR="001823C3" w:rsidRPr="008D2D6B" w:rsidRDefault="001823C3" w:rsidP="001823C3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Tražena podloga se dostavlja uz ove odgovore na pitanja.</w:t>
      </w:r>
    </w:p>
    <w:p w14:paraId="0537648C" w14:textId="77777777" w:rsidR="00DB70D6" w:rsidRPr="008D2D6B" w:rsidRDefault="00DB70D6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4E19F962" w14:textId="341C30A5" w:rsidR="002A5E4D" w:rsidRPr="008D2D6B" w:rsidRDefault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2. </w:t>
      </w:r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Da li je moguće </w:t>
      </w:r>
      <w:proofErr w:type="spellStart"/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konzolno</w:t>
      </w:r>
      <w:proofErr w:type="spellEnd"/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izaći izvan gabarita građevne čestice u etaži +1?</w:t>
      </w:r>
    </w:p>
    <w:p w14:paraId="026F8B4B" w14:textId="77777777" w:rsidR="00BD0D71" w:rsidRPr="008D2D6B" w:rsidRDefault="00BD0D71" w:rsidP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41298AF5" w14:textId="354DBE8D" w:rsidR="00C429C2" w:rsidRPr="008D2D6B" w:rsidRDefault="00C429C2" w:rsidP="00C429C2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Nije moguće.</w:t>
      </w:r>
    </w:p>
    <w:p w14:paraId="2947F585" w14:textId="77777777" w:rsidR="002A5E4D" w:rsidRPr="008D2D6B" w:rsidRDefault="002A5E4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1CF5BEB5" w14:textId="126361CB" w:rsidR="002A5E4D" w:rsidRPr="008D2D6B" w:rsidRDefault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3. </w:t>
      </w:r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Da li je dozvoljeno terasu prizemlja smjestiti izvan građevne čestice građevin</w:t>
      </w:r>
      <w:r w:rsidR="003E4721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e</w:t>
      </w:r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?</w:t>
      </w:r>
    </w:p>
    <w:p w14:paraId="0C3F721F" w14:textId="77777777" w:rsidR="00BD0D71" w:rsidRPr="008D2D6B" w:rsidRDefault="00BD0D71" w:rsidP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77DB9262" w14:textId="4E0E75D8" w:rsidR="005C0509" w:rsidRPr="008D2D6B" w:rsidRDefault="005C0509" w:rsidP="005C0509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Nije dozvoljeno.</w:t>
      </w:r>
    </w:p>
    <w:p w14:paraId="242941F4" w14:textId="77777777" w:rsidR="002A5E4D" w:rsidRPr="008D2D6B" w:rsidRDefault="002A5E4D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</w:p>
    <w:p w14:paraId="3B9248F7" w14:textId="5B1DE70F" w:rsidR="002A5E4D" w:rsidRPr="008D2D6B" w:rsidRDefault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4. </w:t>
      </w:r>
      <w:r w:rsidR="002A5E4D"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Da li mogu biti otvoreni sadržaji na krovu koji doprinose funkciji vrtića? Da li je moguće izaći sa stubištem na krov kao nekom laganom konstrukcijom , ili sa vanjskim stubištem  doći do etaže krova ?</w:t>
      </w:r>
    </w:p>
    <w:p w14:paraId="512A1523" w14:textId="77777777" w:rsidR="00BD0D71" w:rsidRPr="008D2D6B" w:rsidRDefault="00BD0D71" w:rsidP="00BD0D71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ODGOVOR: </w:t>
      </w:r>
    </w:p>
    <w:p w14:paraId="351D80F2" w14:textId="1A5955C8" w:rsidR="00B418AA" w:rsidRPr="008D2D6B" w:rsidRDefault="00B418AA" w:rsidP="00B418AA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Krovni sadržaji su u Programu spomenuti u točki 1.5. Oblikovanje građevina kao jedan od elemenata prilagodbe klimatskim promjenama.</w:t>
      </w:r>
    </w:p>
    <w:p w14:paraId="47E89942" w14:textId="25BEE771" w:rsidR="00B418AA" w:rsidRPr="008D2D6B" w:rsidRDefault="00B418AA" w:rsidP="00B418AA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Sva igrališta za djecu, osim natkrivenih terasa, moraju biti smješten</w:t>
      </w:r>
      <w:r w:rsidR="00456339">
        <w:rPr>
          <w:rFonts w:ascii="Arial" w:hAnsi="Arial" w:cs="Arial"/>
          <w:color w:val="333333"/>
          <w:sz w:val="22"/>
          <w:szCs w:val="22"/>
          <w:shd w:val="clear" w:color="auto" w:fill="FFFFFF"/>
        </w:rPr>
        <w:t>a</w:t>
      </w: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na prirodnom terenu.</w:t>
      </w:r>
    </w:p>
    <w:p w14:paraId="5F04B741" w14:textId="28A76C94" w:rsidR="00B418AA" w:rsidRDefault="00B418AA" w:rsidP="00B418AA">
      <w:pPr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8D2D6B">
        <w:rPr>
          <w:rFonts w:ascii="Arial" w:hAnsi="Arial" w:cs="Arial"/>
          <w:color w:val="333333"/>
          <w:sz w:val="22"/>
          <w:szCs w:val="22"/>
          <w:shd w:val="clear" w:color="auto" w:fill="FFFFFF"/>
        </w:rPr>
        <w:t>Izlazak stubišta na krov, vanjska stubišta i sl. su dio projektnog rješenja natječajnog rada.</w:t>
      </w:r>
    </w:p>
    <w:p w14:paraId="09F32DA0" w14:textId="77777777" w:rsidR="00BD0D71" w:rsidRPr="009000C5" w:rsidRDefault="00BD0D71">
      <w:pPr>
        <w:rPr>
          <w:rFonts w:ascii="Arial" w:hAnsi="Arial" w:cs="Arial"/>
          <w:b/>
          <w:bCs/>
          <w:sz w:val="22"/>
          <w:szCs w:val="22"/>
        </w:rPr>
      </w:pPr>
    </w:p>
    <w:sectPr w:rsidR="00BD0D71" w:rsidRPr="00900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04E51"/>
    <w:multiLevelType w:val="hybridMultilevel"/>
    <w:tmpl w:val="83781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12D70"/>
    <w:multiLevelType w:val="hybridMultilevel"/>
    <w:tmpl w:val="BA3E57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B2097"/>
    <w:multiLevelType w:val="hybridMultilevel"/>
    <w:tmpl w:val="AA5280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6176C"/>
    <w:multiLevelType w:val="hybridMultilevel"/>
    <w:tmpl w:val="E69EE61A"/>
    <w:lvl w:ilvl="0" w:tplc="FB5CB186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54821">
    <w:abstractNumId w:val="3"/>
  </w:num>
  <w:num w:numId="2" w16cid:durableId="398017522">
    <w:abstractNumId w:val="0"/>
  </w:num>
  <w:num w:numId="3" w16cid:durableId="1014653470">
    <w:abstractNumId w:val="2"/>
  </w:num>
  <w:num w:numId="4" w16cid:durableId="20316376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E4D"/>
    <w:rsid w:val="000114E3"/>
    <w:rsid w:val="00012FAE"/>
    <w:rsid w:val="00086EB6"/>
    <w:rsid w:val="00125E5F"/>
    <w:rsid w:val="00135CAC"/>
    <w:rsid w:val="001677FB"/>
    <w:rsid w:val="0017547D"/>
    <w:rsid w:val="001823C3"/>
    <w:rsid w:val="001E45D1"/>
    <w:rsid w:val="00211536"/>
    <w:rsid w:val="00223B42"/>
    <w:rsid w:val="002A5E4D"/>
    <w:rsid w:val="003032E7"/>
    <w:rsid w:val="00381EE4"/>
    <w:rsid w:val="003A799F"/>
    <w:rsid w:val="003E4721"/>
    <w:rsid w:val="00405659"/>
    <w:rsid w:val="00456339"/>
    <w:rsid w:val="00486195"/>
    <w:rsid w:val="004901F3"/>
    <w:rsid w:val="004C3C43"/>
    <w:rsid w:val="005166E2"/>
    <w:rsid w:val="00517D46"/>
    <w:rsid w:val="00525FA8"/>
    <w:rsid w:val="005C0509"/>
    <w:rsid w:val="005E34D5"/>
    <w:rsid w:val="006273F5"/>
    <w:rsid w:val="006542BF"/>
    <w:rsid w:val="006913DF"/>
    <w:rsid w:val="006A4E3C"/>
    <w:rsid w:val="007447DB"/>
    <w:rsid w:val="007B06BE"/>
    <w:rsid w:val="007B57D2"/>
    <w:rsid w:val="007D1354"/>
    <w:rsid w:val="007E0114"/>
    <w:rsid w:val="007E4981"/>
    <w:rsid w:val="008662FC"/>
    <w:rsid w:val="00890557"/>
    <w:rsid w:val="008D2D6B"/>
    <w:rsid w:val="008D5AA2"/>
    <w:rsid w:val="009000C5"/>
    <w:rsid w:val="009E7587"/>
    <w:rsid w:val="00A31758"/>
    <w:rsid w:val="00B30EBD"/>
    <w:rsid w:val="00B418AA"/>
    <w:rsid w:val="00B47058"/>
    <w:rsid w:val="00B9343B"/>
    <w:rsid w:val="00BA4BD5"/>
    <w:rsid w:val="00BA65EF"/>
    <w:rsid w:val="00BD0D71"/>
    <w:rsid w:val="00BF1574"/>
    <w:rsid w:val="00C429C2"/>
    <w:rsid w:val="00D00E0B"/>
    <w:rsid w:val="00D159F1"/>
    <w:rsid w:val="00D50033"/>
    <w:rsid w:val="00D53CD9"/>
    <w:rsid w:val="00DB70D6"/>
    <w:rsid w:val="00E1792D"/>
    <w:rsid w:val="00E33C3E"/>
    <w:rsid w:val="00E75181"/>
    <w:rsid w:val="00EC26A8"/>
    <w:rsid w:val="00F57581"/>
    <w:rsid w:val="00FC0C38"/>
    <w:rsid w:val="00FF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48BB"/>
  <w15:chartTrackingRefBased/>
  <w15:docId w15:val="{080B99CE-D619-4225-A064-9EFD7778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E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E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E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E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E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E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E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E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E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E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E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E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E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E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E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E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E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447D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E4721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754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54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54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4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4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jiric.com/people/partne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ournal.hr/lifestyle/interijeri/poslovno-stambeni-kompleks-trg-francuske-republike-franc/" TargetMode="External"/><Relationship Id="rId5" Type="http://schemas.openxmlformats.org/officeDocument/2006/relationships/hyperlink" Target="http://www.njiric.com/people/partne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1894</Words>
  <Characters>10797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liktar</dc:creator>
  <cp:keywords/>
  <dc:description/>
  <cp:lastModifiedBy>Tea Helman Jukić</cp:lastModifiedBy>
  <cp:revision>3</cp:revision>
  <dcterms:created xsi:type="dcterms:W3CDTF">2024-07-23T04:20:00Z</dcterms:created>
  <dcterms:modified xsi:type="dcterms:W3CDTF">2024-07-23T04:30:00Z</dcterms:modified>
</cp:coreProperties>
</file>